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15D" w:rsidRPr="00C0315D" w:rsidRDefault="00C0315D" w:rsidP="00C0315D">
      <w:pPr>
        <w:spacing w:before="100" w:beforeAutospacing="1" w:after="100" w:afterAutospacing="1" w:line="240" w:lineRule="auto"/>
        <w:ind w:right="0" w:firstLine="0"/>
        <w:rPr>
          <w:rFonts w:ascii="Arial" w:eastAsia="Times New Roman" w:hAnsi="Arial" w:cs="Arial"/>
          <w:color w:val="535353"/>
          <w:sz w:val="16"/>
          <w:szCs w:val="16"/>
          <w:lang w:eastAsia="ru-RU"/>
        </w:rPr>
      </w:pPr>
      <w:r w:rsidRPr="00C0315D">
        <w:rPr>
          <w:rFonts w:ascii="Arial" w:eastAsia="Times New Roman" w:hAnsi="Arial" w:cs="Arial"/>
          <w:b/>
          <w:bCs/>
          <w:color w:val="535353"/>
          <w:sz w:val="16"/>
          <w:lang w:eastAsia="ru-RU"/>
        </w:rPr>
        <w:t>ПОЛОЖЕНИЕ</w:t>
      </w:r>
    </w:p>
    <w:p w:rsidR="00C0315D" w:rsidRPr="00C0315D" w:rsidRDefault="00C0315D" w:rsidP="00C0315D">
      <w:pPr>
        <w:spacing w:before="100" w:beforeAutospacing="1" w:after="100" w:afterAutospacing="1" w:line="240" w:lineRule="auto"/>
        <w:ind w:right="0" w:firstLine="0"/>
        <w:rPr>
          <w:rFonts w:ascii="Arial" w:eastAsia="Times New Roman" w:hAnsi="Arial" w:cs="Arial"/>
          <w:color w:val="535353"/>
          <w:sz w:val="16"/>
          <w:szCs w:val="16"/>
          <w:lang w:eastAsia="ru-RU"/>
        </w:rPr>
      </w:pPr>
      <w:r w:rsidRPr="00C0315D">
        <w:rPr>
          <w:rFonts w:ascii="Arial" w:eastAsia="Times New Roman" w:hAnsi="Arial" w:cs="Arial"/>
          <w:b/>
          <w:bCs/>
          <w:color w:val="535353"/>
          <w:sz w:val="16"/>
          <w:lang w:eastAsia="ru-RU"/>
        </w:rPr>
        <w:t>о конкурсе «Лучший наставник работающей молодежи</w:t>
      </w:r>
    </w:p>
    <w:p w:rsidR="00C0315D" w:rsidRPr="00C0315D" w:rsidRDefault="00C0315D" w:rsidP="00C0315D">
      <w:pPr>
        <w:spacing w:before="100" w:beforeAutospacing="1" w:after="100" w:afterAutospacing="1" w:line="240" w:lineRule="auto"/>
        <w:ind w:right="0" w:firstLine="0"/>
        <w:rPr>
          <w:rFonts w:ascii="Arial" w:eastAsia="Times New Roman" w:hAnsi="Arial" w:cs="Arial"/>
          <w:color w:val="535353"/>
          <w:sz w:val="16"/>
          <w:szCs w:val="16"/>
          <w:lang w:eastAsia="ru-RU"/>
        </w:rPr>
      </w:pPr>
      <w:proofErr w:type="spellStart"/>
      <w:r w:rsidRPr="00C0315D">
        <w:rPr>
          <w:rFonts w:ascii="Arial" w:eastAsia="Times New Roman" w:hAnsi="Arial" w:cs="Arial"/>
          <w:b/>
          <w:bCs/>
          <w:color w:val="535353"/>
          <w:sz w:val="16"/>
          <w:lang w:eastAsia="ru-RU"/>
        </w:rPr>
        <w:t>Новоуральского</w:t>
      </w:r>
      <w:proofErr w:type="spellEnd"/>
      <w:r w:rsidRPr="00C0315D">
        <w:rPr>
          <w:rFonts w:ascii="Arial" w:eastAsia="Times New Roman" w:hAnsi="Arial" w:cs="Arial"/>
          <w:b/>
          <w:bCs/>
          <w:color w:val="535353"/>
          <w:sz w:val="16"/>
          <w:lang w:eastAsia="ru-RU"/>
        </w:rPr>
        <w:t xml:space="preserve"> городского округа»</w:t>
      </w:r>
    </w:p>
    <w:p w:rsidR="00C0315D" w:rsidRPr="00C0315D" w:rsidRDefault="00C0315D" w:rsidP="00C0315D">
      <w:pPr>
        <w:spacing w:before="100" w:beforeAutospacing="1" w:after="100" w:afterAutospacing="1" w:line="240" w:lineRule="auto"/>
        <w:ind w:right="0" w:firstLine="0"/>
        <w:jc w:val="left"/>
        <w:rPr>
          <w:rFonts w:ascii="Arial" w:eastAsia="Times New Roman" w:hAnsi="Arial" w:cs="Arial"/>
          <w:color w:val="535353"/>
          <w:sz w:val="16"/>
          <w:szCs w:val="16"/>
          <w:lang w:eastAsia="ru-RU"/>
        </w:rPr>
      </w:pPr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> </w:t>
      </w:r>
    </w:p>
    <w:p w:rsidR="00C0315D" w:rsidRPr="00C0315D" w:rsidRDefault="00C0315D" w:rsidP="00C0315D">
      <w:pPr>
        <w:spacing w:before="100" w:beforeAutospacing="1" w:after="100" w:afterAutospacing="1" w:line="240" w:lineRule="auto"/>
        <w:ind w:right="0" w:firstLine="0"/>
        <w:jc w:val="left"/>
        <w:rPr>
          <w:rFonts w:ascii="Arial" w:eastAsia="Times New Roman" w:hAnsi="Arial" w:cs="Arial"/>
          <w:color w:val="535353"/>
          <w:sz w:val="16"/>
          <w:szCs w:val="16"/>
          <w:lang w:eastAsia="ru-RU"/>
        </w:rPr>
      </w:pPr>
      <w:r w:rsidRPr="00C0315D">
        <w:rPr>
          <w:rFonts w:ascii="Arial" w:eastAsia="Times New Roman" w:hAnsi="Arial" w:cs="Arial"/>
          <w:b/>
          <w:bCs/>
          <w:color w:val="535353"/>
          <w:sz w:val="16"/>
          <w:lang w:eastAsia="ru-RU"/>
        </w:rPr>
        <w:t>1. ЦЕЛИ И ЗАДАЧИ КОНКУРСА</w:t>
      </w:r>
    </w:p>
    <w:p w:rsidR="00C0315D" w:rsidRPr="00C0315D" w:rsidRDefault="00C0315D" w:rsidP="00C0315D">
      <w:pPr>
        <w:spacing w:before="100" w:beforeAutospacing="1" w:after="100" w:afterAutospacing="1" w:line="240" w:lineRule="auto"/>
        <w:ind w:right="0" w:firstLine="0"/>
        <w:jc w:val="left"/>
        <w:rPr>
          <w:rFonts w:ascii="Arial" w:eastAsia="Times New Roman" w:hAnsi="Arial" w:cs="Arial"/>
          <w:color w:val="535353"/>
          <w:sz w:val="16"/>
          <w:szCs w:val="16"/>
          <w:lang w:eastAsia="ru-RU"/>
        </w:rPr>
      </w:pPr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>Цель конкурса –  развитие традиций наставничества, укрепление связей поколений, привлечение молодёжи в сферу трудовой деятельности</w:t>
      </w:r>
    </w:p>
    <w:p w:rsidR="00C0315D" w:rsidRPr="00C0315D" w:rsidRDefault="00C0315D" w:rsidP="00C0315D">
      <w:pPr>
        <w:spacing w:before="100" w:beforeAutospacing="1" w:after="100" w:afterAutospacing="1" w:line="240" w:lineRule="auto"/>
        <w:ind w:right="0" w:firstLine="0"/>
        <w:jc w:val="left"/>
        <w:rPr>
          <w:rFonts w:ascii="Arial" w:eastAsia="Times New Roman" w:hAnsi="Arial" w:cs="Arial"/>
          <w:color w:val="535353"/>
          <w:sz w:val="16"/>
          <w:szCs w:val="16"/>
          <w:lang w:eastAsia="ru-RU"/>
        </w:rPr>
      </w:pPr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>Задачи конкурса:</w:t>
      </w:r>
    </w:p>
    <w:p w:rsidR="00C0315D" w:rsidRPr="00C0315D" w:rsidRDefault="00C0315D" w:rsidP="00C0315D">
      <w:pPr>
        <w:numPr>
          <w:ilvl w:val="0"/>
          <w:numId w:val="1"/>
        </w:numPr>
        <w:spacing w:before="100" w:beforeAutospacing="1" w:after="100" w:afterAutospacing="1" w:line="240" w:lineRule="auto"/>
        <w:ind w:right="0"/>
        <w:jc w:val="left"/>
        <w:rPr>
          <w:rFonts w:ascii="Arial" w:eastAsia="Times New Roman" w:hAnsi="Arial" w:cs="Arial"/>
          <w:color w:val="535353"/>
          <w:sz w:val="16"/>
          <w:szCs w:val="16"/>
          <w:lang w:eastAsia="ru-RU"/>
        </w:rPr>
      </w:pPr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>повышение профессионального мастерства работающей молодёжи;</w:t>
      </w:r>
    </w:p>
    <w:p w:rsidR="00C0315D" w:rsidRPr="00C0315D" w:rsidRDefault="00C0315D" w:rsidP="00C0315D">
      <w:pPr>
        <w:numPr>
          <w:ilvl w:val="0"/>
          <w:numId w:val="1"/>
        </w:numPr>
        <w:spacing w:before="100" w:beforeAutospacing="1" w:after="100" w:afterAutospacing="1" w:line="240" w:lineRule="auto"/>
        <w:ind w:right="0"/>
        <w:jc w:val="left"/>
        <w:rPr>
          <w:rFonts w:ascii="Arial" w:eastAsia="Times New Roman" w:hAnsi="Arial" w:cs="Arial"/>
          <w:color w:val="535353"/>
          <w:sz w:val="16"/>
          <w:szCs w:val="16"/>
          <w:lang w:eastAsia="ru-RU"/>
        </w:rPr>
      </w:pPr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>пропаганда наставничества как формы укрепления социально-экономического партнерства организации;</w:t>
      </w:r>
    </w:p>
    <w:p w:rsidR="00C0315D" w:rsidRPr="00C0315D" w:rsidRDefault="00C0315D" w:rsidP="00C0315D">
      <w:pPr>
        <w:numPr>
          <w:ilvl w:val="0"/>
          <w:numId w:val="1"/>
        </w:numPr>
        <w:spacing w:before="100" w:beforeAutospacing="1" w:after="100" w:afterAutospacing="1" w:line="240" w:lineRule="auto"/>
        <w:ind w:right="0"/>
        <w:jc w:val="left"/>
        <w:rPr>
          <w:rFonts w:ascii="Arial" w:eastAsia="Times New Roman" w:hAnsi="Arial" w:cs="Arial"/>
          <w:color w:val="535353"/>
          <w:sz w:val="16"/>
          <w:szCs w:val="16"/>
          <w:lang w:eastAsia="ru-RU"/>
        </w:rPr>
      </w:pPr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>сохранение и развитие профессиональной культуры, широкое распространение и поощрение выявленного положительного опыта.</w:t>
      </w:r>
    </w:p>
    <w:p w:rsidR="00C0315D" w:rsidRPr="00C0315D" w:rsidRDefault="00C0315D" w:rsidP="00C0315D">
      <w:pPr>
        <w:spacing w:before="100" w:beforeAutospacing="1" w:after="100" w:afterAutospacing="1" w:line="240" w:lineRule="auto"/>
        <w:ind w:right="0" w:firstLine="0"/>
        <w:jc w:val="left"/>
        <w:rPr>
          <w:rFonts w:ascii="Arial" w:eastAsia="Times New Roman" w:hAnsi="Arial" w:cs="Arial"/>
          <w:color w:val="535353"/>
          <w:sz w:val="16"/>
          <w:szCs w:val="16"/>
          <w:lang w:eastAsia="ru-RU"/>
        </w:rPr>
      </w:pPr>
      <w:r w:rsidRPr="00C0315D">
        <w:rPr>
          <w:rFonts w:ascii="Arial" w:eastAsia="Times New Roman" w:hAnsi="Arial" w:cs="Arial"/>
          <w:b/>
          <w:bCs/>
          <w:color w:val="535353"/>
          <w:sz w:val="16"/>
          <w:lang w:eastAsia="ru-RU"/>
        </w:rPr>
        <w:t>2. ОРГАНИЗАТОРЫ КОНКУРСА</w:t>
      </w:r>
    </w:p>
    <w:p w:rsidR="00C0315D" w:rsidRPr="00C0315D" w:rsidRDefault="00C0315D" w:rsidP="00C0315D">
      <w:pPr>
        <w:spacing w:before="100" w:beforeAutospacing="1" w:after="100" w:afterAutospacing="1" w:line="240" w:lineRule="auto"/>
        <w:ind w:right="0" w:firstLine="0"/>
        <w:jc w:val="left"/>
        <w:rPr>
          <w:rFonts w:ascii="Arial" w:eastAsia="Times New Roman" w:hAnsi="Arial" w:cs="Arial"/>
          <w:color w:val="535353"/>
          <w:sz w:val="16"/>
          <w:szCs w:val="16"/>
          <w:lang w:eastAsia="ru-RU"/>
        </w:rPr>
      </w:pPr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 xml:space="preserve">2.1. Организаторами конкурса являются: Администрация НГО, Территориальное объединение работодателей  НГО и  Территориальная организация профсоюза </w:t>
      </w:r>
      <w:proofErr w:type="gramStart"/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>г</w:t>
      </w:r>
      <w:proofErr w:type="gramEnd"/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 xml:space="preserve">. </w:t>
      </w:r>
      <w:proofErr w:type="spellStart"/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>Новоуральска</w:t>
      </w:r>
      <w:proofErr w:type="spellEnd"/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>.</w:t>
      </w:r>
    </w:p>
    <w:p w:rsidR="00C0315D" w:rsidRPr="00C0315D" w:rsidRDefault="00C0315D" w:rsidP="00C0315D">
      <w:pPr>
        <w:spacing w:before="100" w:beforeAutospacing="1" w:after="100" w:afterAutospacing="1" w:line="240" w:lineRule="auto"/>
        <w:ind w:right="0" w:firstLine="0"/>
        <w:jc w:val="left"/>
        <w:rPr>
          <w:rFonts w:ascii="Arial" w:eastAsia="Times New Roman" w:hAnsi="Arial" w:cs="Arial"/>
          <w:color w:val="535353"/>
          <w:sz w:val="16"/>
          <w:szCs w:val="16"/>
          <w:lang w:eastAsia="ru-RU"/>
        </w:rPr>
      </w:pPr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 xml:space="preserve">2.2. Координатором конкурса является Территориальная организация профсоюза </w:t>
      </w:r>
      <w:proofErr w:type="gramStart"/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>г</w:t>
      </w:r>
      <w:proofErr w:type="gramEnd"/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 xml:space="preserve">. </w:t>
      </w:r>
      <w:proofErr w:type="spellStart"/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>Новоуральска</w:t>
      </w:r>
      <w:proofErr w:type="spellEnd"/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>.</w:t>
      </w:r>
    </w:p>
    <w:p w:rsidR="00C0315D" w:rsidRPr="00C0315D" w:rsidRDefault="00C0315D" w:rsidP="00C0315D">
      <w:pPr>
        <w:spacing w:before="100" w:beforeAutospacing="1" w:after="100" w:afterAutospacing="1" w:line="240" w:lineRule="auto"/>
        <w:ind w:right="0" w:firstLine="0"/>
        <w:jc w:val="left"/>
        <w:rPr>
          <w:rFonts w:ascii="Arial" w:eastAsia="Times New Roman" w:hAnsi="Arial" w:cs="Arial"/>
          <w:color w:val="535353"/>
          <w:sz w:val="16"/>
          <w:szCs w:val="16"/>
          <w:lang w:eastAsia="ru-RU"/>
        </w:rPr>
      </w:pPr>
      <w:r w:rsidRPr="00C0315D">
        <w:rPr>
          <w:rFonts w:ascii="Arial" w:eastAsia="Times New Roman" w:hAnsi="Arial" w:cs="Arial"/>
          <w:b/>
          <w:bCs/>
          <w:color w:val="535353"/>
          <w:sz w:val="16"/>
          <w:lang w:eastAsia="ru-RU"/>
        </w:rPr>
        <w:t>3. УСЛОВИЯ УЧАСТИЯ В КОНКУРСЕ.</w:t>
      </w:r>
    </w:p>
    <w:p w:rsidR="00C0315D" w:rsidRPr="00C0315D" w:rsidRDefault="00C0315D" w:rsidP="00C0315D">
      <w:pPr>
        <w:spacing w:before="100" w:beforeAutospacing="1" w:after="100" w:afterAutospacing="1" w:line="240" w:lineRule="auto"/>
        <w:ind w:right="0" w:firstLine="0"/>
        <w:jc w:val="left"/>
        <w:rPr>
          <w:rFonts w:ascii="Arial" w:eastAsia="Times New Roman" w:hAnsi="Arial" w:cs="Arial"/>
          <w:color w:val="535353"/>
          <w:sz w:val="16"/>
          <w:szCs w:val="16"/>
          <w:lang w:eastAsia="ru-RU"/>
        </w:rPr>
      </w:pPr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 xml:space="preserve">3.1. В конкурсе принимают участие наставники работающей молодёжи организаций </w:t>
      </w:r>
      <w:proofErr w:type="spellStart"/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>Новоуральского</w:t>
      </w:r>
      <w:proofErr w:type="spellEnd"/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 xml:space="preserve"> городского округа независимо от их организационно-правовых форм собственности и отраслевой принадлежности.</w:t>
      </w:r>
    </w:p>
    <w:p w:rsidR="00C0315D" w:rsidRPr="00C0315D" w:rsidRDefault="00C0315D" w:rsidP="00C0315D">
      <w:pPr>
        <w:spacing w:before="100" w:beforeAutospacing="1" w:after="100" w:afterAutospacing="1" w:line="240" w:lineRule="auto"/>
        <w:ind w:right="0" w:firstLine="0"/>
        <w:jc w:val="left"/>
        <w:rPr>
          <w:rFonts w:ascii="Arial" w:eastAsia="Times New Roman" w:hAnsi="Arial" w:cs="Arial"/>
          <w:color w:val="535353"/>
          <w:sz w:val="16"/>
          <w:szCs w:val="16"/>
          <w:lang w:eastAsia="ru-RU"/>
        </w:rPr>
      </w:pPr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>3.2. Обязательное условие участия в конкурсе:</w:t>
      </w:r>
    </w:p>
    <w:p w:rsidR="00C0315D" w:rsidRPr="00C0315D" w:rsidRDefault="00C0315D" w:rsidP="00C0315D">
      <w:pPr>
        <w:numPr>
          <w:ilvl w:val="0"/>
          <w:numId w:val="2"/>
        </w:numPr>
        <w:spacing w:before="100" w:beforeAutospacing="1" w:after="100" w:afterAutospacing="1" w:line="240" w:lineRule="auto"/>
        <w:ind w:right="0"/>
        <w:jc w:val="left"/>
        <w:rPr>
          <w:rFonts w:ascii="Arial" w:eastAsia="Times New Roman" w:hAnsi="Arial" w:cs="Arial"/>
          <w:color w:val="535353"/>
          <w:sz w:val="16"/>
          <w:szCs w:val="16"/>
          <w:lang w:eastAsia="ru-RU"/>
        </w:rPr>
      </w:pPr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>стаж работы по специальности - не менее 5 лет;</w:t>
      </w:r>
    </w:p>
    <w:p w:rsidR="00C0315D" w:rsidRPr="00C0315D" w:rsidRDefault="00C0315D" w:rsidP="00C0315D">
      <w:pPr>
        <w:numPr>
          <w:ilvl w:val="0"/>
          <w:numId w:val="2"/>
        </w:numPr>
        <w:spacing w:before="100" w:beforeAutospacing="1" w:after="100" w:afterAutospacing="1" w:line="240" w:lineRule="auto"/>
        <w:ind w:right="0"/>
        <w:jc w:val="left"/>
        <w:rPr>
          <w:rFonts w:ascii="Arial" w:eastAsia="Times New Roman" w:hAnsi="Arial" w:cs="Arial"/>
          <w:color w:val="535353"/>
          <w:sz w:val="16"/>
          <w:szCs w:val="16"/>
          <w:lang w:eastAsia="ru-RU"/>
        </w:rPr>
      </w:pPr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>срок наставничества в организации – от 1 года;</w:t>
      </w:r>
    </w:p>
    <w:p w:rsidR="00C0315D" w:rsidRPr="00C0315D" w:rsidRDefault="00C0315D" w:rsidP="00C0315D">
      <w:pPr>
        <w:spacing w:before="100" w:beforeAutospacing="1" w:after="100" w:afterAutospacing="1" w:line="240" w:lineRule="auto"/>
        <w:ind w:right="0" w:firstLine="0"/>
        <w:jc w:val="left"/>
        <w:rPr>
          <w:rFonts w:ascii="Arial" w:eastAsia="Times New Roman" w:hAnsi="Arial" w:cs="Arial"/>
          <w:color w:val="535353"/>
          <w:sz w:val="16"/>
          <w:szCs w:val="16"/>
          <w:lang w:eastAsia="ru-RU"/>
        </w:rPr>
      </w:pPr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>3.3. Победитель конкурса (1 место) не может принимать участие в конкурсе в последующий год.</w:t>
      </w:r>
    </w:p>
    <w:p w:rsidR="00C0315D" w:rsidRPr="00C0315D" w:rsidRDefault="00C0315D" w:rsidP="00C0315D">
      <w:pPr>
        <w:spacing w:before="100" w:beforeAutospacing="1" w:after="100" w:afterAutospacing="1" w:line="240" w:lineRule="auto"/>
        <w:ind w:right="0" w:firstLine="0"/>
        <w:jc w:val="left"/>
        <w:rPr>
          <w:rFonts w:ascii="Arial" w:eastAsia="Times New Roman" w:hAnsi="Arial" w:cs="Arial"/>
          <w:color w:val="535353"/>
          <w:sz w:val="16"/>
          <w:szCs w:val="16"/>
          <w:lang w:eastAsia="ru-RU"/>
        </w:rPr>
      </w:pPr>
      <w:r w:rsidRPr="00C0315D">
        <w:rPr>
          <w:rFonts w:ascii="Arial" w:eastAsia="Times New Roman" w:hAnsi="Arial" w:cs="Arial"/>
          <w:b/>
          <w:bCs/>
          <w:color w:val="535353"/>
          <w:sz w:val="16"/>
          <w:lang w:eastAsia="ru-RU"/>
        </w:rPr>
        <w:t>4. ПОРЯДОК ПОДАЧИ ЗАЯВОК И МАТЕРИАЛОВ КОНКУРСА</w:t>
      </w:r>
    </w:p>
    <w:p w:rsidR="00C0315D" w:rsidRPr="00C0315D" w:rsidRDefault="00C0315D" w:rsidP="00C0315D">
      <w:pPr>
        <w:spacing w:before="100" w:beforeAutospacing="1" w:after="100" w:afterAutospacing="1" w:line="240" w:lineRule="auto"/>
        <w:ind w:right="0" w:firstLine="0"/>
        <w:jc w:val="left"/>
        <w:rPr>
          <w:rFonts w:ascii="Arial" w:eastAsia="Times New Roman" w:hAnsi="Arial" w:cs="Arial"/>
          <w:color w:val="535353"/>
          <w:sz w:val="16"/>
          <w:szCs w:val="16"/>
          <w:lang w:eastAsia="ru-RU"/>
        </w:rPr>
      </w:pPr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>4.1. Организация направляет на наставника в печатном виде следующие документы:</w:t>
      </w:r>
    </w:p>
    <w:p w:rsidR="00C0315D" w:rsidRPr="00C0315D" w:rsidRDefault="00C0315D" w:rsidP="00C0315D">
      <w:pPr>
        <w:numPr>
          <w:ilvl w:val="0"/>
          <w:numId w:val="3"/>
        </w:numPr>
        <w:spacing w:before="100" w:beforeAutospacing="1" w:after="100" w:afterAutospacing="1" w:line="240" w:lineRule="auto"/>
        <w:ind w:right="0"/>
        <w:jc w:val="left"/>
        <w:rPr>
          <w:rFonts w:ascii="Arial" w:eastAsia="Times New Roman" w:hAnsi="Arial" w:cs="Arial"/>
          <w:color w:val="535353"/>
          <w:sz w:val="16"/>
          <w:szCs w:val="16"/>
          <w:lang w:eastAsia="ru-RU"/>
        </w:rPr>
      </w:pPr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>конкурсную заявку на участие в ежегодном городском конкурсе «Лучший наставник работающей молодёжи НГО» (Приложение № 1);</w:t>
      </w:r>
    </w:p>
    <w:p w:rsidR="00C0315D" w:rsidRPr="00C0315D" w:rsidRDefault="00C0315D" w:rsidP="00C0315D">
      <w:pPr>
        <w:numPr>
          <w:ilvl w:val="0"/>
          <w:numId w:val="3"/>
        </w:numPr>
        <w:spacing w:before="100" w:beforeAutospacing="1" w:after="100" w:afterAutospacing="1" w:line="240" w:lineRule="auto"/>
        <w:ind w:right="0"/>
        <w:jc w:val="left"/>
        <w:rPr>
          <w:rFonts w:ascii="Arial" w:eastAsia="Times New Roman" w:hAnsi="Arial" w:cs="Arial"/>
          <w:color w:val="535353"/>
          <w:sz w:val="16"/>
          <w:szCs w:val="16"/>
          <w:lang w:eastAsia="ru-RU"/>
        </w:rPr>
      </w:pPr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>информационную карту участника конкурса (Приложение № 2);</w:t>
      </w:r>
    </w:p>
    <w:p w:rsidR="00C0315D" w:rsidRPr="00C0315D" w:rsidRDefault="00C0315D" w:rsidP="00C0315D">
      <w:pPr>
        <w:numPr>
          <w:ilvl w:val="0"/>
          <w:numId w:val="3"/>
        </w:numPr>
        <w:spacing w:before="100" w:beforeAutospacing="1" w:after="100" w:afterAutospacing="1" w:line="240" w:lineRule="auto"/>
        <w:ind w:right="0"/>
        <w:jc w:val="left"/>
        <w:rPr>
          <w:rFonts w:ascii="Arial" w:eastAsia="Times New Roman" w:hAnsi="Arial" w:cs="Arial"/>
          <w:color w:val="535353"/>
          <w:sz w:val="16"/>
          <w:szCs w:val="16"/>
          <w:lang w:eastAsia="ru-RU"/>
        </w:rPr>
      </w:pPr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>информационную карту молодого работника (Приложение № 3) с подтверждающей информацией (сертификаты, дипломы участника, удостоверения, фото и т.д.);</w:t>
      </w:r>
    </w:p>
    <w:p w:rsidR="00C0315D" w:rsidRPr="00C0315D" w:rsidRDefault="00C0315D" w:rsidP="00C0315D">
      <w:pPr>
        <w:numPr>
          <w:ilvl w:val="0"/>
          <w:numId w:val="3"/>
        </w:numPr>
        <w:spacing w:before="100" w:beforeAutospacing="1" w:after="100" w:afterAutospacing="1" w:line="240" w:lineRule="auto"/>
        <w:ind w:right="0"/>
        <w:jc w:val="left"/>
        <w:rPr>
          <w:rFonts w:ascii="Arial" w:eastAsia="Times New Roman" w:hAnsi="Arial" w:cs="Arial"/>
          <w:color w:val="535353"/>
          <w:sz w:val="16"/>
          <w:szCs w:val="16"/>
          <w:lang w:eastAsia="ru-RU"/>
        </w:rPr>
      </w:pPr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>характеристику участника конкурса, составленную руководителем;</w:t>
      </w:r>
    </w:p>
    <w:p w:rsidR="00C0315D" w:rsidRPr="00C0315D" w:rsidRDefault="00C0315D" w:rsidP="00C0315D">
      <w:pPr>
        <w:spacing w:before="100" w:beforeAutospacing="1" w:after="100" w:afterAutospacing="1" w:line="240" w:lineRule="auto"/>
        <w:ind w:right="0" w:firstLine="0"/>
        <w:jc w:val="left"/>
        <w:rPr>
          <w:rFonts w:ascii="Arial" w:eastAsia="Times New Roman" w:hAnsi="Arial" w:cs="Arial"/>
          <w:color w:val="535353"/>
          <w:sz w:val="16"/>
          <w:szCs w:val="16"/>
          <w:lang w:eastAsia="ru-RU"/>
        </w:rPr>
      </w:pPr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>Координатор конкурса может запросить у организации и участников конкурса иную информацию, необходимую для  определения победителей.</w:t>
      </w:r>
    </w:p>
    <w:p w:rsidR="00C0315D" w:rsidRPr="00C0315D" w:rsidRDefault="00C0315D" w:rsidP="00C0315D">
      <w:pPr>
        <w:spacing w:before="100" w:beforeAutospacing="1" w:after="100" w:afterAutospacing="1" w:line="240" w:lineRule="auto"/>
        <w:ind w:right="0" w:firstLine="0"/>
        <w:jc w:val="left"/>
        <w:rPr>
          <w:rFonts w:ascii="Arial" w:eastAsia="Times New Roman" w:hAnsi="Arial" w:cs="Arial"/>
          <w:color w:val="535353"/>
          <w:sz w:val="16"/>
          <w:szCs w:val="16"/>
          <w:lang w:eastAsia="ru-RU"/>
        </w:rPr>
      </w:pPr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>Ответственность за достоверность предоставленной информации несёт руководитель организации.</w:t>
      </w:r>
    </w:p>
    <w:p w:rsidR="00C0315D" w:rsidRPr="00C0315D" w:rsidRDefault="00C0315D" w:rsidP="00C0315D">
      <w:pPr>
        <w:spacing w:before="100" w:beforeAutospacing="1" w:after="100" w:afterAutospacing="1" w:line="240" w:lineRule="auto"/>
        <w:ind w:right="0" w:firstLine="0"/>
        <w:jc w:val="left"/>
        <w:rPr>
          <w:rFonts w:ascii="Arial" w:eastAsia="Times New Roman" w:hAnsi="Arial" w:cs="Arial"/>
          <w:color w:val="535353"/>
          <w:sz w:val="16"/>
          <w:szCs w:val="16"/>
          <w:lang w:eastAsia="ru-RU"/>
        </w:rPr>
      </w:pPr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>Материалы, предоставленные на конкурс, не возвращаются.</w:t>
      </w:r>
    </w:p>
    <w:p w:rsidR="00C0315D" w:rsidRPr="00C0315D" w:rsidRDefault="00C0315D" w:rsidP="00C0315D">
      <w:pPr>
        <w:spacing w:before="100" w:beforeAutospacing="1" w:after="100" w:afterAutospacing="1" w:line="240" w:lineRule="auto"/>
        <w:ind w:right="0" w:firstLine="0"/>
        <w:jc w:val="left"/>
        <w:rPr>
          <w:rFonts w:ascii="Arial" w:eastAsia="Times New Roman" w:hAnsi="Arial" w:cs="Arial"/>
          <w:color w:val="535353"/>
          <w:sz w:val="16"/>
          <w:szCs w:val="16"/>
          <w:lang w:eastAsia="ru-RU"/>
        </w:rPr>
      </w:pPr>
      <w:r w:rsidRPr="00C0315D">
        <w:rPr>
          <w:rFonts w:ascii="Arial" w:eastAsia="Times New Roman" w:hAnsi="Arial" w:cs="Arial"/>
          <w:b/>
          <w:bCs/>
          <w:color w:val="535353"/>
          <w:sz w:val="16"/>
          <w:lang w:eastAsia="ru-RU"/>
        </w:rPr>
        <w:t>5. УСЛОВИЯ И СРОКИ ПРОВЕДЕНИЯ КОНКУРСА</w:t>
      </w:r>
    </w:p>
    <w:p w:rsidR="00C0315D" w:rsidRPr="00C0315D" w:rsidRDefault="00C0315D" w:rsidP="00C0315D">
      <w:pPr>
        <w:spacing w:before="100" w:beforeAutospacing="1" w:after="100" w:afterAutospacing="1" w:line="240" w:lineRule="auto"/>
        <w:ind w:right="0" w:firstLine="0"/>
        <w:jc w:val="left"/>
        <w:rPr>
          <w:rFonts w:ascii="Arial" w:eastAsia="Times New Roman" w:hAnsi="Arial" w:cs="Arial"/>
          <w:color w:val="535353"/>
          <w:sz w:val="16"/>
          <w:szCs w:val="16"/>
          <w:lang w:eastAsia="ru-RU"/>
        </w:rPr>
      </w:pPr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>5.1. Конкурс проводится по группам организаций:</w:t>
      </w:r>
    </w:p>
    <w:p w:rsidR="00C0315D" w:rsidRPr="00C0315D" w:rsidRDefault="00C0315D" w:rsidP="00C0315D">
      <w:pPr>
        <w:numPr>
          <w:ilvl w:val="0"/>
          <w:numId w:val="4"/>
        </w:numPr>
        <w:spacing w:before="100" w:beforeAutospacing="1" w:after="100" w:afterAutospacing="1" w:line="240" w:lineRule="auto"/>
        <w:ind w:right="0"/>
        <w:jc w:val="left"/>
        <w:rPr>
          <w:rFonts w:ascii="Arial" w:eastAsia="Times New Roman" w:hAnsi="Arial" w:cs="Arial"/>
          <w:color w:val="535353"/>
          <w:sz w:val="16"/>
          <w:szCs w:val="16"/>
          <w:lang w:eastAsia="ru-RU"/>
        </w:rPr>
      </w:pPr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>«Лучший наставник работающей молодёжи государственных и муниципальных учреждений»;</w:t>
      </w:r>
    </w:p>
    <w:p w:rsidR="00C0315D" w:rsidRPr="00C0315D" w:rsidRDefault="00C0315D" w:rsidP="00C0315D">
      <w:pPr>
        <w:numPr>
          <w:ilvl w:val="0"/>
          <w:numId w:val="4"/>
        </w:numPr>
        <w:spacing w:before="100" w:beforeAutospacing="1" w:after="100" w:afterAutospacing="1" w:line="240" w:lineRule="auto"/>
        <w:ind w:right="0"/>
        <w:jc w:val="left"/>
        <w:rPr>
          <w:rFonts w:ascii="Arial" w:eastAsia="Times New Roman" w:hAnsi="Arial" w:cs="Arial"/>
          <w:color w:val="535353"/>
          <w:sz w:val="16"/>
          <w:szCs w:val="16"/>
          <w:lang w:eastAsia="ru-RU"/>
        </w:rPr>
      </w:pPr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>«Лучший наставник работающей молодёжи муниципальных предприятий».</w:t>
      </w:r>
    </w:p>
    <w:p w:rsidR="00C0315D" w:rsidRPr="00C0315D" w:rsidRDefault="00C0315D" w:rsidP="00C0315D">
      <w:pPr>
        <w:spacing w:before="100" w:beforeAutospacing="1" w:after="100" w:afterAutospacing="1" w:line="240" w:lineRule="auto"/>
        <w:ind w:right="0" w:firstLine="0"/>
        <w:jc w:val="left"/>
        <w:rPr>
          <w:rFonts w:ascii="Arial" w:eastAsia="Times New Roman" w:hAnsi="Arial" w:cs="Arial"/>
          <w:color w:val="535353"/>
          <w:sz w:val="16"/>
          <w:szCs w:val="16"/>
          <w:lang w:eastAsia="ru-RU"/>
        </w:rPr>
      </w:pPr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lastRenderedPageBreak/>
        <w:t>5.2. Конкурс по группам организаций проводится при условии участия в нем не менее 3-х организаций по соответствующим группам.</w:t>
      </w:r>
    </w:p>
    <w:p w:rsidR="00C0315D" w:rsidRPr="00C0315D" w:rsidRDefault="00C0315D" w:rsidP="00C0315D">
      <w:pPr>
        <w:spacing w:before="100" w:beforeAutospacing="1" w:after="100" w:afterAutospacing="1" w:line="240" w:lineRule="auto"/>
        <w:ind w:right="0" w:firstLine="0"/>
        <w:jc w:val="left"/>
        <w:rPr>
          <w:rFonts w:ascii="Arial" w:eastAsia="Times New Roman" w:hAnsi="Arial" w:cs="Arial"/>
          <w:color w:val="535353"/>
          <w:sz w:val="16"/>
          <w:szCs w:val="16"/>
          <w:lang w:eastAsia="ru-RU"/>
        </w:rPr>
      </w:pPr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>5.3. Конкурс «Лучший наставник работающей молодёжи» проводится ежегодно.</w:t>
      </w:r>
    </w:p>
    <w:p w:rsidR="00C0315D" w:rsidRPr="00C0315D" w:rsidRDefault="00C0315D" w:rsidP="00C0315D">
      <w:pPr>
        <w:spacing w:before="100" w:beforeAutospacing="1" w:after="100" w:afterAutospacing="1" w:line="240" w:lineRule="auto"/>
        <w:ind w:right="0" w:firstLine="0"/>
        <w:jc w:val="left"/>
        <w:rPr>
          <w:rFonts w:ascii="Arial" w:eastAsia="Times New Roman" w:hAnsi="Arial" w:cs="Arial"/>
          <w:color w:val="535353"/>
          <w:sz w:val="16"/>
          <w:szCs w:val="16"/>
          <w:lang w:eastAsia="ru-RU"/>
        </w:rPr>
      </w:pPr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>5.4. Информация о проведении конкурса размещается в средствах массовой информации НГО.</w:t>
      </w:r>
    </w:p>
    <w:p w:rsidR="00C0315D" w:rsidRPr="00C0315D" w:rsidRDefault="00C0315D" w:rsidP="00C0315D">
      <w:pPr>
        <w:spacing w:before="100" w:beforeAutospacing="1" w:after="100" w:afterAutospacing="1" w:line="240" w:lineRule="auto"/>
        <w:ind w:right="0" w:firstLine="0"/>
        <w:jc w:val="left"/>
        <w:rPr>
          <w:rFonts w:ascii="Arial" w:eastAsia="Times New Roman" w:hAnsi="Arial" w:cs="Arial"/>
          <w:color w:val="535353"/>
          <w:sz w:val="16"/>
          <w:szCs w:val="16"/>
          <w:lang w:eastAsia="ru-RU"/>
        </w:rPr>
      </w:pPr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>5.5. Заявки и материалы к конкурсу подаются в Территориальную организацию профсоюза до 01 марта (ежегодно).</w:t>
      </w:r>
    </w:p>
    <w:p w:rsidR="00C0315D" w:rsidRPr="00C0315D" w:rsidRDefault="00C0315D" w:rsidP="00C0315D">
      <w:pPr>
        <w:spacing w:before="100" w:beforeAutospacing="1" w:after="100" w:afterAutospacing="1" w:line="240" w:lineRule="auto"/>
        <w:ind w:right="0" w:firstLine="0"/>
        <w:jc w:val="left"/>
        <w:rPr>
          <w:rFonts w:ascii="Arial" w:eastAsia="Times New Roman" w:hAnsi="Arial" w:cs="Arial"/>
          <w:color w:val="535353"/>
          <w:sz w:val="16"/>
          <w:szCs w:val="16"/>
          <w:lang w:eastAsia="ru-RU"/>
        </w:rPr>
      </w:pPr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 xml:space="preserve">5.6. Решением Трехсторонней комиссии по регулированию социально-трудовых отношений в </w:t>
      </w:r>
      <w:proofErr w:type="spellStart"/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>Новоуральском</w:t>
      </w:r>
      <w:proofErr w:type="spellEnd"/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 xml:space="preserve"> округе сроки проведения конкурса могут быть продлены.</w:t>
      </w:r>
    </w:p>
    <w:p w:rsidR="00C0315D" w:rsidRPr="00C0315D" w:rsidRDefault="00C0315D" w:rsidP="00C0315D">
      <w:pPr>
        <w:spacing w:before="100" w:beforeAutospacing="1" w:after="100" w:afterAutospacing="1" w:line="240" w:lineRule="auto"/>
        <w:ind w:right="0" w:firstLine="0"/>
        <w:jc w:val="left"/>
        <w:rPr>
          <w:rFonts w:ascii="Arial" w:eastAsia="Times New Roman" w:hAnsi="Arial" w:cs="Arial"/>
          <w:color w:val="535353"/>
          <w:sz w:val="16"/>
          <w:szCs w:val="16"/>
          <w:lang w:eastAsia="ru-RU"/>
        </w:rPr>
      </w:pPr>
      <w:r w:rsidRPr="00C0315D">
        <w:rPr>
          <w:rFonts w:ascii="Arial" w:eastAsia="Times New Roman" w:hAnsi="Arial" w:cs="Arial"/>
          <w:b/>
          <w:bCs/>
          <w:color w:val="535353"/>
          <w:sz w:val="16"/>
          <w:lang w:eastAsia="ru-RU"/>
        </w:rPr>
        <w:t>6. ОЦЕНКА КОНКУРСНЫХ ЗАЯВОК И ПОДВЕДЕНИЕ ИТОГОВ КОНКУРСА</w:t>
      </w:r>
    </w:p>
    <w:p w:rsidR="00C0315D" w:rsidRPr="00C0315D" w:rsidRDefault="00C0315D" w:rsidP="00C0315D">
      <w:pPr>
        <w:spacing w:before="100" w:beforeAutospacing="1" w:after="100" w:afterAutospacing="1" w:line="240" w:lineRule="auto"/>
        <w:ind w:right="0" w:firstLine="0"/>
        <w:jc w:val="left"/>
        <w:rPr>
          <w:rFonts w:ascii="Arial" w:eastAsia="Times New Roman" w:hAnsi="Arial" w:cs="Arial"/>
          <w:color w:val="535353"/>
          <w:sz w:val="16"/>
          <w:szCs w:val="16"/>
          <w:lang w:eastAsia="ru-RU"/>
        </w:rPr>
      </w:pPr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>6.1. Для организации проведения и подведения итогов конкурса создаётся  конкурсная комиссия. Конкурсная комиссия утверждается Территориальной трехсторонней комиссией по регулированию социально-трудовых отношений в НГО. В своей работе конкурсная комиссия руководствуется настоящим Положением.</w:t>
      </w:r>
    </w:p>
    <w:p w:rsidR="00C0315D" w:rsidRPr="00C0315D" w:rsidRDefault="00C0315D" w:rsidP="00C0315D">
      <w:pPr>
        <w:spacing w:before="100" w:beforeAutospacing="1" w:after="100" w:afterAutospacing="1" w:line="240" w:lineRule="auto"/>
        <w:ind w:right="0" w:firstLine="0"/>
        <w:jc w:val="left"/>
        <w:rPr>
          <w:rFonts w:ascii="Arial" w:eastAsia="Times New Roman" w:hAnsi="Arial" w:cs="Arial"/>
          <w:color w:val="535353"/>
          <w:sz w:val="16"/>
          <w:szCs w:val="16"/>
          <w:lang w:eastAsia="ru-RU"/>
        </w:rPr>
      </w:pPr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>6.2. Оценка участников конкурса производится </w:t>
      </w:r>
      <w:r w:rsidRPr="00C0315D">
        <w:rPr>
          <w:rFonts w:ascii="Arial" w:eastAsia="Times New Roman" w:hAnsi="Arial" w:cs="Arial"/>
          <w:color w:val="535353"/>
          <w:sz w:val="16"/>
          <w:szCs w:val="16"/>
          <w:u w:val="single"/>
          <w:lang w:eastAsia="ru-RU"/>
        </w:rPr>
        <w:t>по сумме баллов</w:t>
      </w:r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> «Информационной карты участника конкурса» и «Информационной карты молодого работника». Если у наставника 2 и более молодых работников (Информационных карт молодых работников), то  при подведении итогов берется наибольшая сумма баллов.</w:t>
      </w:r>
    </w:p>
    <w:p w:rsidR="00C0315D" w:rsidRPr="00C0315D" w:rsidRDefault="00C0315D" w:rsidP="00C0315D">
      <w:pPr>
        <w:spacing w:before="100" w:beforeAutospacing="1" w:after="100" w:afterAutospacing="1" w:line="240" w:lineRule="auto"/>
        <w:ind w:right="0" w:firstLine="0"/>
        <w:jc w:val="left"/>
        <w:rPr>
          <w:rFonts w:ascii="Arial" w:eastAsia="Times New Roman" w:hAnsi="Arial" w:cs="Arial"/>
          <w:color w:val="535353"/>
          <w:sz w:val="16"/>
          <w:szCs w:val="16"/>
          <w:lang w:eastAsia="ru-RU"/>
        </w:rPr>
      </w:pPr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>Конкурсная комиссия вправе дополнительно начислить 1 балл за информацию из характеристики участника конкурса.</w:t>
      </w:r>
    </w:p>
    <w:p w:rsidR="00C0315D" w:rsidRPr="00C0315D" w:rsidRDefault="00C0315D" w:rsidP="00C0315D">
      <w:pPr>
        <w:spacing w:before="100" w:beforeAutospacing="1" w:after="100" w:afterAutospacing="1" w:line="240" w:lineRule="auto"/>
        <w:ind w:right="0" w:firstLine="0"/>
        <w:jc w:val="left"/>
        <w:rPr>
          <w:rFonts w:ascii="Arial" w:eastAsia="Times New Roman" w:hAnsi="Arial" w:cs="Arial"/>
          <w:color w:val="535353"/>
          <w:sz w:val="16"/>
          <w:szCs w:val="16"/>
          <w:lang w:eastAsia="ru-RU"/>
        </w:rPr>
      </w:pPr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>6.3. Победителями конкурса признаются участники, имеющие лучшие показатели (по сумме баллов).</w:t>
      </w:r>
    </w:p>
    <w:p w:rsidR="00C0315D" w:rsidRPr="00C0315D" w:rsidRDefault="00C0315D" w:rsidP="00C0315D">
      <w:pPr>
        <w:spacing w:before="100" w:beforeAutospacing="1" w:after="100" w:afterAutospacing="1" w:line="240" w:lineRule="auto"/>
        <w:ind w:right="0" w:firstLine="0"/>
        <w:jc w:val="left"/>
        <w:rPr>
          <w:rFonts w:ascii="Arial" w:eastAsia="Times New Roman" w:hAnsi="Arial" w:cs="Arial"/>
          <w:color w:val="535353"/>
          <w:sz w:val="16"/>
          <w:szCs w:val="16"/>
          <w:lang w:eastAsia="ru-RU"/>
        </w:rPr>
      </w:pPr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 xml:space="preserve">6.4. Победители конкурса награждаются денежными премиями. Премии выплачиваются из средств Администрации городского округа и Территориального комитета профсоюза </w:t>
      </w:r>
      <w:proofErr w:type="spellStart"/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>г</w:t>
      </w:r>
      <w:proofErr w:type="gramStart"/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>.Н</w:t>
      </w:r>
      <w:proofErr w:type="gramEnd"/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>овоуральска</w:t>
      </w:r>
      <w:proofErr w:type="spellEnd"/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 xml:space="preserve"> в размере:</w:t>
      </w:r>
    </w:p>
    <w:p w:rsidR="00C0315D" w:rsidRPr="00C0315D" w:rsidRDefault="00C0315D" w:rsidP="00C0315D">
      <w:pPr>
        <w:numPr>
          <w:ilvl w:val="0"/>
          <w:numId w:val="5"/>
        </w:numPr>
        <w:spacing w:before="100" w:beforeAutospacing="1" w:after="100" w:afterAutospacing="1" w:line="240" w:lineRule="auto"/>
        <w:ind w:right="0"/>
        <w:jc w:val="left"/>
        <w:rPr>
          <w:rFonts w:ascii="Arial" w:eastAsia="Times New Roman" w:hAnsi="Arial" w:cs="Arial"/>
          <w:color w:val="535353"/>
          <w:sz w:val="16"/>
          <w:szCs w:val="16"/>
          <w:lang w:eastAsia="ru-RU"/>
        </w:rPr>
      </w:pPr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>Первое место – 6 000 рублей в каждой группе;</w:t>
      </w:r>
    </w:p>
    <w:p w:rsidR="00C0315D" w:rsidRPr="00C0315D" w:rsidRDefault="00C0315D" w:rsidP="00C0315D">
      <w:pPr>
        <w:numPr>
          <w:ilvl w:val="0"/>
          <w:numId w:val="5"/>
        </w:numPr>
        <w:spacing w:before="100" w:beforeAutospacing="1" w:after="100" w:afterAutospacing="1" w:line="240" w:lineRule="auto"/>
        <w:ind w:right="0"/>
        <w:jc w:val="left"/>
        <w:rPr>
          <w:rFonts w:ascii="Arial" w:eastAsia="Times New Roman" w:hAnsi="Arial" w:cs="Arial"/>
          <w:color w:val="535353"/>
          <w:sz w:val="16"/>
          <w:szCs w:val="16"/>
          <w:lang w:eastAsia="ru-RU"/>
        </w:rPr>
      </w:pPr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>Второе место – 4 000 рублей в каждой группе;</w:t>
      </w:r>
    </w:p>
    <w:p w:rsidR="00C0315D" w:rsidRPr="00C0315D" w:rsidRDefault="00C0315D" w:rsidP="00C0315D">
      <w:pPr>
        <w:numPr>
          <w:ilvl w:val="0"/>
          <w:numId w:val="5"/>
        </w:numPr>
        <w:spacing w:before="100" w:beforeAutospacing="1" w:after="100" w:afterAutospacing="1" w:line="240" w:lineRule="auto"/>
        <w:ind w:right="0"/>
        <w:jc w:val="left"/>
        <w:rPr>
          <w:rFonts w:ascii="Arial" w:eastAsia="Times New Roman" w:hAnsi="Arial" w:cs="Arial"/>
          <w:color w:val="535353"/>
          <w:sz w:val="16"/>
          <w:szCs w:val="16"/>
          <w:lang w:eastAsia="ru-RU"/>
        </w:rPr>
      </w:pPr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>Третье место  – 2 000 рублей в каждой группе;</w:t>
      </w:r>
    </w:p>
    <w:p w:rsidR="00C0315D" w:rsidRPr="00C0315D" w:rsidRDefault="00C0315D" w:rsidP="00C0315D">
      <w:pPr>
        <w:spacing w:before="100" w:beforeAutospacing="1" w:after="100" w:afterAutospacing="1" w:line="240" w:lineRule="auto"/>
        <w:ind w:right="0" w:firstLine="0"/>
        <w:jc w:val="left"/>
        <w:rPr>
          <w:rFonts w:ascii="Arial" w:eastAsia="Times New Roman" w:hAnsi="Arial" w:cs="Arial"/>
          <w:color w:val="535353"/>
          <w:sz w:val="16"/>
          <w:szCs w:val="16"/>
          <w:lang w:eastAsia="ru-RU"/>
        </w:rPr>
      </w:pPr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>Участникам конкурса вручаются памятные призы на сумму до 800 рублей.</w:t>
      </w:r>
    </w:p>
    <w:p w:rsidR="00C0315D" w:rsidRPr="00C0315D" w:rsidRDefault="00C0315D" w:rsidP="00C0315D">
      <w:pPr>
        <w:spacing w:before="100" w:beforeAutospacing="1" w:after="100" w:afterAutospacing="1" w:line="240" w:lineRule="auto"/>
        <w:ind w:right="0" w:firstLine="0"/>
        <w:jc w:val="left"/>
        <w:rPr>
          <w:rFonts w:ascii="Arial" w:eastAsia="Times New Roman" w:hAnsi="Arial" w:cs="Arial"/>
          <w:color w:val="535353"/>
          <w:sz w:val="16"/>
          <w:szCs w:val="16"/>
          <w:lang w:eastAsia="ru-RU"/>
        </w:rPr>
      </w:pPr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>В случае если конкурс не состоялся по определенной группе организаций, участники данной группы награждаются благодарственными письмами.</w:t>
      </w:r>
    </w:p>
    <w:p w:rsidR="00C0315D" w:rsidRPr="00C0315D" w:rsidRDefault="00C0315D" w:rsidP="00C0315D">
      <w:pPr>
        <w:spacing w:before="100" w:beforeAutospacing="1" w:after="100" w:afterAutospacing="1" w:line="240" w:lineRule="auto"/>
        <w:ind w:right="0" w:firstLine="0"/>
        <w:jc w:val="left"/>
        <w:rPr>
          <w:rFonts w:ascii="Arial" w:eastAsia="Times New Roman" w:hAnsi="Arial" w:cs="Arial"/>
          <w:color w:val="535353"/>
          <w:sz w:val="16"/>
          <w:szCs w:val="16"/>
          <w:lang w:eastAsia="ru-RU"/>
        </w:rPr>
      </w:pPr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 xml:space="preserve">6.5. Награждение победителей конкурса  производится на заседании Территориальной Трёхсторонней комиссии по регулированию социально-трудовых отношений в </w:t>
      </w:r>
      <w:proofErr w:type="spellStart"/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>Новоуральском</w:t>
      </w:r>
      <w:proofErr w:type="spellEnd"/>
      <w:r w:rsidRPr="00C0315D">
        <w:rPr>
          <w:rFonts w:ascii="Arial" w:eastAsia="Times New Roman" w:hAnsi="Arial" w:cs="Arial"/>
          <w:color w:val="535353"/>
          <w:sz w:val="16"/>
          <w:szCs w:val="16"/>
          <w:lang w:eastAsia="ru-RU"/>
        </w:rPr>
        <w:t xml:space="preserve"> городском округе или на конференции трудовых коллективов.</w:t>
      </w:r>
    </w:p>
    <w:p w:rsidR="001559C5" w:rsidRDefault="001559C5"/>
    <w:sectPr w:rsidR="001559C5" w:rsidSect="001559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C1358"/>
    <w:multiLevelType w:val="multilevel"/>
    <w:tmpl w:val="708E5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C85A3F"/>
    <w:multiLevelType w:val="multilevel"/>
    <w:tmpl w:val="ED56B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8D9552A"/>
    <w:multiLevelType w:val="multilevel"/>
    <w:tmpl w:val="DB387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707368C"/>
    <w:multiLevelType w:val="multilevel"/>
    <w:tmpl w:val="36BA1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7A16235"/>
    <w:multiLevelType w:val="multilevel"/>
    <w:tmpl w:val="BF5CE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0315D"/>
    <w:rsid w:val="001559C5"/>
    <w:rsid w:val="00250BAB"/>
    <w:rsid w:val="005C33F7"/>
    <w:rsid w:val="00702B48"/>
    <w:rsid w:val="00711439"/>
    <w:rsid w:val="00C0315D"/>
    <w:rsid w:val="00EA6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40" w:line="276" w:lineRule="auto"/>
        <w:ind w:right="-34" w:firstLine="34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9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0315D"/>
    <w:pPr>
      <w:spacing w:before="100" w:beforeAutospacing="1" w:after="100" w:afterAutospacing="1" w:line="240" w:lineRule="auto"/>
      <w:ind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0315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666</Words>
  <Characters>3801</Characters>
  <Application>Microsoft Office Word</Application>
  <DocSecurity>0</DocSecurity>
  <Lines>31</Lines>
  <Paragraphs>8</Paragraphs>
  <ScaleCrop>false</ScaleCrop>
  <Company>adm-ngo</Company>
  <LinksUpToDate>false</LinksUpToDate>
  <CharactersWithSpaces>4459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adm25</dc:creator>
  <cp:lastModifiedBy>adm25</cp:lastModifiedBy>
  <cp:revision>1</cp:revision>
  <dcterms:created xsi:type="dcterms:W3CDTF">2022-01-31T06:16:00Z</dcterms:created>
  <dcterms:modified xsi:type="dcterms:W3CDTF">2022-01-31T06:17:00Z</dcterms:modified>
</cp:coreProperties>
</file>